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FAD4" w14:textId="16B8AD27" w:rsidR="00A57C2A" w:rsidRPr="00FC6232" w:rsidRDefault="00F63D19" w:rsidP="002F6AB2">
      <w:pPr>
        <w:pStyle w:val="Rubrik1"/>
        <w:spacing w:after="120" w:line="240" w:lineRule="auto"/>
        <w:jc w:val="center"/>
        <w:rPr>
          <w:rFonts w:ascii="Garamond" w:hAnsi="Garamond"/>
          <w:b/>
          <w:color w:val="4472C4" w:themeColor="accent1"/>
          <w:sz w:val="32"/>
          <w:szCs w:val="32"/>
          <w:lang w:val="sv-SE"/>
        </w:rPr>
      </w:pPr>
      <w:r w:rsidRPr="00FC6232">
        <w:rPr>
          <w:rFonts w:ascii="Garamond" w:hAnsi="Garamond"/>
          <w:b/>
          <w:color w:val="4472C4" w:themeColor="accent1"/>
          <w:sz w:val="32"/>
          <w:szCs w:val="32"/>
          <w:lang w:val="sv-SE"/>
        </w:rPr>
        <w:t xml:space="preserve">Litteraturlista </w:t>
      </w:r>
      <w:r w:rsidR="002F6AB2" w:rsidRPr="00FC6232">
        <w:rPr>
          <w:rFonts w:ascii="Garamond" w:hAnsi="Garamond"/>
          <w:b/>
          <w:color w:val="4472C4" w:themeColor="accent1"/>
          <w:sz w:val="32"/>
          <w:szCs w:val="32"/>
          <w:lang w:val="sv-SE"/>
        </w:rPr>
        <w:t>Projektarbete</w:t>
      </w:r>
    </w:p>
    <w:p w14:paraId="67CE6577" w14:textId="77777777" w:rsidR="00A57C2A" w:rsidRDefault="00A57C2A" w:rsidP="00A57C2A">
      <w:pPr>
        <w:pStyle w:val="EndNoteBibliography"/>
        <w:spacing w:after="120"/>
        <w:ind w:left="720" w:hanging="720"/>
        <w:jc w:val="both"/>
        <w:rPr>
          <w:rFonts w:ascii="Garamond" w:hAnsi="Garamond"/>
          <w:b/>
          <w:sz w:val="24"/>
          <w:szCs w:val="24"/>
        </w:rPr>
      </w:pPr>
    </w:p>
    <w:p w14:paraId="741766E3" w14:textId="77777777" w:rsidR="00A57C2A" w:rsidRPr="00FC6232" w:rsidRDefault="00A57C2A" w:rsidP="00A57C2A">
      <w:pPr>
        <w:pStyle w:val="EndNoteBibliography"/>
        <w:spacing w:after="120"/>
        <w:ind w:left="720" w:hanging="720"/>
        <w:jc w:val="both"/>
        <w:rPr>
          <w:rFonts w:ascii="Garamond" w:hAnsi="Garamond"/>
          <w:b/>
          <w:color w:val="4472C4" w:themeColor="accent1"/>
          <w:sz w:val="24"/>
          <w:szCs w:val="24"/>
        </w:rPr>
      </w:pPr>
      <w:r w:rsidRPr="00FC6232">
        <w:rPr>
          <w:rFonts w:ascii="Garamond" w:hAnsi="Garamond"/>
          <w:b/>
          <w:color w:val="4472C4" w:themeColor="accent1"/>
          <w:sz w:val="24"/>
          <w:szCs w:val="24"/>
        </w:rPr>
        <w:t>Obligatorisk litteratur:</w:t>
      </w:r>
    </w:p>
    <w:p w14:paraId="40D2F871" w14:textId="77777777" w:rsidR="00A57C2A" w:rsidRPr="00A62B58" w:rsidRDefault="00A57C2A" w:rsidP="00A57C2A">
      <w:pPr>
        <w:pStyle w:val="EndNoteBibliography"/>
        <w:spacing w:after="120"/>
        <w:jc w:val="both"/>
        <w:rPr>
          <w:rFonts w:ascii="Garamond" w:hAnsi="Garamond"/>
          <w:sz w:val="24"/>
          <w:szCs w:val="24"/>
        </w:rPr>
      </w:pPr>
      <w:r w:rsidRPr="00A62B58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yström</w:t>
      </w:r>
      <w:r w:rsidRPr="00A62B58">
        <w:rPr>
          <w:rFonts w:ascii="Garamond" w:hAnsi="Garamond"/>
          <w:sz w:val="24"/>
          <w:szCs w:val="24"/>
        </w:rPr>
        <w:t xml:space="preserve">, J. &amp; </w:t>
      </w:r>
      <w:proofErr w:type="spellStart"/>
      <w:r w:rsidRPr="00A62B58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onell</w:t>
      </w:r>
      <w:proofErr w:type="spellEnd"/>
      <w:r w:rsidRPr="00A62B58">
        <w:rPr>
          <w:rFonts w:ascii="Garamond" w:hAnsi="Garamond"/>
          <w:sz w:val="24"/>
          <w:szCs w:val="24"/>
        </w:rPr>
        <w:t xml:space="preserve">, L. </w:t>
      </w:r>
      <w:r>
        <w:rPr>
          <w:rFonts w:ascii="Garamond" w:hAnsi="Garamond"/>
          <w:sz w:val="24"/>
          <w:szCs w:val="24"/>
        </w:rPr>
        <w:t>(</w:t>
      </w:r>
      <w:r w:rsidRPr="00A62B58">
        <w:rPr>
          <w:rFonts w:ascii="Garamond" w:hAnsi="Garamond"/>
          <w:sz w:val="24"/>
          <w:szCs w:val="24"/>
        </w:rPr>
        <w:t>2012</w:t>
      </w:r>
      <w:r>
        <w:rPr>
          <w:rFonts w:ascii="Garamond" w:hAnsi="Garamond"/>
          <w:sz w:val="24"/>
          <w:szCs w:val="24"/>
        </w:rPr>
        <w:t>)</w:t>
      </w:r>
      <w:r w:rsidRPr="00A62B58">
        <w:rPr>
          <w:rFonts w:ascii="Garamond" w:hAnsi="Garamond"/>
          <w:sz w:val="24"/>
          <w:szCs w:val="24"/>
        </w:rPr>
        <w:t xml:space="preserve">. </w:t>
      </w:r>
      <w:r w:rsidRPr="00D71938">
        <w:rPr>
          <w:rFonts w:ascii="Garamond" w:hAnsi="Garamond"/>
          <w:sz w:val="24"/>
          <w:szCs w:val="24"/>
        </w:rPr>
        <w:t>Planeringens grunder: en översikt,</w:t>
      </w:r>
      <w:r w:rsidRPr="00A62B58">
        <w:rPr>
          <w:rFonts w:ascii="Garamond" w:hAnsi="Garamond"/>
          <w:sz w:val="24"/>
          <w:szCs w:val="24"/>
        </w:rPr>
        <w:t xml:space="preserve"> Lund: Studentlitteratur, 2012. 3., </w:t>
      </w:r>
      <w:proofErr w:type="spellStart"/>
      <w:r w:rsidRPr="00A62B58">
        <w:rPr>
          <w:rFonts w:ascii="Garamond" w:hAnsi="Garamond"/>
          <w:sz w:val="24"/>
          <w:szCs w:val="24"/>
        </w:rPr>
        <w:t>utök</w:t>
      </w:r>
      <w:proofErr w:type="spellEnd"/>
      <w:r w:rsidRPr="00A62B58">
        <w:rPr>
          <w:rFonts w:ascii="Garamond" w:hAnsi="Garamond"/>
          <w:sz w:val="24"/>
          <w:szCs w:val="24"/>
        </w:rPr>
        <w:t xml:space="preserve">. och uppdaterade uppl. Kapitel 3. </w:t>
      </w:r>
    </w:p>
    <w:p w14:paraId="7891E921" w14:textId="77777777" w:rsidR="00A57C2A" w:rsidRPr="00A62B58" w:rsidRDefault="00A57C2A" w:rsidP="00A57C2A">
      <w:pPr>
        <w:pStyle w:val="EndNoteBibliography"/>
        <w:spacing w:after="120"/>
        <w:jc w:val="both"/>
        <w:rPr>
          <w:rFonts w:ascii="Garamond" w:hAnsi="Garamond"/>
          <w:b/>
          <w:noProof/>
          <w:sz w:val="24"/>
          <w:szCs w:val="24"/>
        </w:rPr>
      </w:pPr>
      <w:r w:rsidRPr="00A62B58">
        <w:rPr>
          <w:rFonts w:ascii="Garamond" w:hAnsi="Garamond"/>
          <w:noProof/>
          <w:sz w:val="24"/>
          <w:szCs w:val="24"/>
        </w:rPr>
        <w:t>R</w:t>
      </w:r>
      <w:r>
        <w:rPr>
          <w:rFonts w:ascii="Garamond" w:hAnsi="Garamond"/>
          <w:noProof/>
          <w:sz w:val="24"/>
          <w:szCs w:val="24"/>
        </w:rPr>
        <w:t>ienecker</w:t>
      </w:r>
      <w:r w:rsidRPr="00A62B58">
        <w:rPr>
          <w:rFonts w:ascii="Garamond" w:hAnsi="Garamond"/>
          <w:noProof/>
          <w:sz w:val="24"/>
          <w:szCs w:val="24"/>
        </w:rPr>
        <w:t xml:space="preserve">, L. &amp; </w:t>
      </w:r>
      <w:r>
        <w:rPr>
          <w:rFonts w:ascii="Garamond" w:hAnsi="Garamond"/>
          <w:noProof/>
          <w:sz w:val="24"/>
          <w:szCs w:val="24"/>
        </w:rPr>
        <w:t xml:space="preserve">Stray </w:t>
      </w:r>
      <w:r w:rsidRPr="00A62B58">
        <w:rPr>
          <w:rFonts w:ascii="Garamond" w:hAnsi="Garamond"/>
          <w:noProof/>
          <w:sz w:val="24"/>
          <w:szCs w:val="24"/>
        </w:rPr>
        <w:t>J</w:t>
      </w:r>
      <w:r>
        <w:rPr>
          <w:rFonts w:ascii="Garamond" w:hAnsi="Garamond"/>
          <w:noProof/>
          <w:sz w:val="24"/>
          <w:szCs w:val="24"/>
        </w:rPr>
        <w:t>örgensen</w:t>
      </w:r>
      <w:r w:rsidRPr="00A62B58">
        <w:rPr>
          <w:rFonts w:ascii="Garamond" w:hAnsi="Garamond"/>
          <w:noProof/>
          <w:sz w:val="24"/>
          <w:szCs w:val="24"/>
        </w:rPr>
        <w:t xml:space="preserve">, P. </w:t>
      </w:r>
      <w:r>
        <w:rPr>
          <w:rFonts w:ascii="Garamond" w:hAnsi="Garamond"/>
          <w:noProof/>
          <w:sz w:val="24"/>
          <w:szCs w:val="24"/>
        </w:rPr>
        <w:t>(</w:t>
      </w:r>
      <w:r w:rsidRPr="00A62B58">
        <w:rPr>
          <w:rFonts w:ascii="Garamond" w:hAnsi="Garamond"/>
          <w:noProof/>
          <w:sz w:val="24"/>
          <w:szCs w:val="24"/>
        </w:rPr>
        <w:t>2014</w:t>
      </w:r>
      <w:r>
        <w:rPr>
          <w:rFonts w:ascii="Garamond" w:hAnsi="Garamond"/>
          <w:noProof/>
          <w:sz w:val="24"/>
          <w:szCs w:val="24"/>
        </w:rPr>
        <w:t>)</w:t>
      </w:r>
      <w:r w:rsidRPr="00A62B58">
        <w:rPr>
          <w:rFonts w:ascii="Garamond" w:hAnsi="Garamond"/>
          <w:noProof/>
          <w:sz w:val="24"/>
          <w:szCs w:val="24"/>
        </w:rPr>
        <w:t>. Att skriva en bra uppsats Lund Liber, 3 Uppl.</w:t>
      </w:r>
    </w:p>
    <w:p w14:paraId="10A98E47" w14:textId="77777777" w:rsidR="00A57C2A" w:rsidRPr="00A62B58" w:rsidRDefault="00A57C2A" w:rsidP="00A57C2A">
      <w:pPr>
        <w:pStyle w:val="IndragNormal"/>
        <w:spacing w:after="120" w:line="240" w:lineRule="auto"/>
        <w:jc w:val="both"/>
        <w:rPr>
          <w:i/>
          <w:sz w:val="24"/>
          <w:szCs w:val="24"/>
        </w:rPr>
      </w:pPr>
    </w:p>
    <w:p w14:paraId="53C3F3DD" w14:textId="77777777" w:rsidR="00A57C2A" w:rsidRPr="00FC6232" w:rsidRDefault="00A57C2A" w:rsidP="00A57C2A">
      <w:pPr>
        <w:pStyle w:val="IndragNormal"/>
        <w:spacing w:after="120" w:line="240" w:lineRule="auto"/>
        <w:jc w:val="both"/>
        <w:rPr>
          <w:b/>
          <w:color w:val="4472C4" w:themeColor="accent1"/>
          <w:sz w:val="24"/>
          <w:szCs w:val="24"/>
        </w:rPr>
      </w:pPr>
      <w:r w:rsidRPr="00FC6232">
        <w:rPr>
          <w:b/>
          <w:color w:val="4472C4" w:themeColor="accent1"/>
          <w:sz w:val="24"/>
          <w:szCs w:val="24"/>
        </w:rPr>
        <w:t>Kompletterande litteratur:</w:t>
      </w:r>
    </w:p>
    <w:p w14:paraId="666A0CE9" w14:textId="77777777" w:rsidR="002C28DC" w:rsidRPr="00405440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405440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Alvesson, </w:t>
      </w:r>
      <w:r>
        <w:rPr>
          <w:rFonts w:ascii="Garamond" w:eastAsiaTheme="majorEastAsia" w:hAnsi="Garamond" w:cstheme="majorBidi"/>
          <w:sz w:val="24"/>
          <w:szCs w:val="24"/>
          <w:lang w:eastAsia="en-US"/>
        </w:rPr>
        <w:t>M</w:t>
      </w:r>
      <w:r w:rsidRPr="00405440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. &amp; Sköldberg, </w:t>
      </w:r>
      <w:r>
        <w:rPr>
          <w:rFonts w:ascii="Garamond" w:eastAsiaTheme="majorEastAsia" w:hAnsi="Garamond" w:cstheme="majorBidi"/>
          <w:sz w:val="24"/>
          <w:szCs w:val="24"/>
          <w:lang w:eastAsia="en-US"/>
        </w:rPr>
        <w:t>K</w:t>
      </w:r>
      <w:r w:rsidRPr="00405440">
        <w:rPr>
          <w:rFonts w:ascii="Garamond" w:eastAsiaTheme="majorEastAsia" w:hAnsi="Garamond" w:cstheme="majorBidi"/>
          <w:sz w:val="24"/>
          <w:szCs w:val="24"/>
          <w:lang w:eastAsia="en-US"/>
        </w:rPr>
        <w:t>. (20</w:t>
      </w:r>
      <w:r>
        <w:rPr>
          <w:rFonts w:ascii="Garamond" w:eastAsiaTheme="majorEastAsia" w:hAnsi="Garamond" w:cstheme="majorBidi"/>
          <w:sz w:val="24"/>
          <w:szCs w:val="24"/>
          <w:lang w:eastAsia="en-US"/>
        </w:rPr>
        <w:t>17). Tolkning och reflektion: Vetenskapsfilosofi och kvalitativ metod. 3e upplagan. Studentlitteratur.</w:t>
      </w:r>
    </w:p>
    <w:p w14:paraId="0D7E3312" w14:textId="77777777" w:rsidR="002C28DC" w:rsidRPr="00AE753D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405440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Alvesson &amp; </w:t>
      </w:r>
      <w:proofErr w:type="spellStart"/>
      <w:r w:rsidRPr="00405440">
        <w:rPr>
          <w:rFonts w:ascii="Garamond" w:eastAsiaTheme="majorEastAsia" w:hAnsi="Garamond" w:cstheme="majorBidi"/>
          <w:sz w:val="24"/>
          <w:szCs w:val="24"/>
          <w:lang w:eastAsia="en-US"/>
        </w:rPr>
        <w:t>Deetz</w:t>
      </w:r>
      <w:proofErr w:type="spellEnd"/>
      <w:r w:rsidRPr="00405440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(2000). </w:t>
      </w: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Kritisk samhällsvetenskaplig metod. </w:t>
      </w:r>
      <w:r w:rsidRPr="00AE753D">
        <w:rPr>
          <w:rFonts w:ascii="Garamond" w:eastAsiaTheme="majorEastAsia" w:hAnsi="Garamond" w:cstheme="majorBidi"/>
          <w:sz w:val="24"/>
          <w:szCs w:val="24"/>
          <w:lang w:eastAsia="en-US"/>
        </w:rPr>
        <w:t>Studentlitteratur. Rekommenderas.</w:t>
      </w:r>
    </w:p>
    <w:p w14:paraId="3D79E6A5" w14:textId="77777777" w:rsidR="002C28DC" w:rsidRPr="00AE753D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val="en-US"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Barbour &amp; Kitzinger (1999). Developing Focus Group Research. Politics, Theory and Practice. </w:t>
      </w:r>
      <w:r w:rsidRPr="00AE753D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Sage. </w:t>
      </w:r>
    </w:p>
    <w:p w14:paraId="08922F1F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Bergström &amp;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Boréus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(2012). Textens mening och makt: metodbok i samhällsvetenskaplig textanalys. Studentlitteratur. </w:t>
      </w:r>
    </w:p>
    <w:p w14:paraId="6B26704E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Bernitz m.fl. (2017)</w:t>
      </w:r>
      <w:r>
        <w:rPr>
          <w:rFonts w:ascii="Garamond" w:eastAsiaTheme="majorEastAsia" w:hAnsi="Garamond" w:cstheme="majorBidi"/>
          <w:sz w:val="24"/>
          <w:szCs w:val="24"/>
          <w:lang w:eastAsia="en-US"/>
        </w:rPr>
        <w:t>.</w:t>
      </w: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Finna rätt. Juristens källmaterial och arbetsmetoder. 14 uppl. Norstedts juridik. </w:t>
      </w:r>
    </w:p>
    <w:p w14:paraId="3CAF5B72" w14:textId="77777777" w:rsidR="002C28DC" w:rsidRPr="00D53B5B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val="en-US"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Björklund, M. och Paulsson, U. (2012). Seminarieboken - att skriva, presentera och opponera. </w:t>
      </w:r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2 </w:t>
      </w:r>
      <w:proofErr w:type="spellStart"/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>uppl</w:t>
      </w:r>
      <w:proofErr w:type="spellEnd"/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. </w:t>
      </w:r>
      <w:proofErr w:type="spellStart"/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>Studentlitteratur</w:t>
      </w:r>
      <w:proofErr w:type="spellEnd"/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, Lund. </w:t>
      </w:r>
    </w:p>
    <w:p w14:paraId="2E53E8AD" w14:textId="77777777" w:rsidR="002C28DC" w:rsidRPr="008223EF" w:rsidRDefault="002C28DC" w:rsidP="002C28DC">
      <w:pPr>
        <w:pStyle w:val="EndNoteBibliography"/>
        <w:spacing w:after="120"/>
        <w:jc w:val="both"/>
        <w:rPr>
          <w:rFonts w:ascii="Garamond" w:hAnsi="Garamond"/>
          <w:sz w:val="24"/>
          <w:szCs w:val="24"/>
        </w:rPr>
      </w:pPr>
      <w:r w:rsidRPr="00A62B58">
        <w:rPr>
          <w:rFonts w:ascii="Garamond" w:hAnsi="Garamond"/>
          <w:sz w:val="24"/>
          <w:szCs w:val="24"/>
          <w:lang w:val="en-GB"/>
        </w:rPr>
        <w:t>B</w:t>
      </w:r>
      <w:r>
        <w:rPr>
          <w:rFonts w:ascii="Garamond" w:hAnsi="Garamond"/>
          <w:sz w:val="24"/>
          <w:szCs w:val="24"/>
          <w:lang w:val="en-GB"/>
        </w:rPr>
        <w:t>ooth</w:t>
      </w:r>
      <w:r w:rsidRPr="00A62B58">
        <w:rPr>
          <w:rFonts w:ascii="Garamond" w:hAnsi="Garamond"/>
          <w:sz w:val="24"/>
          <w:szCs w:val="24"/>
          <w:lang w:val="en-GB"/>
        </w:rPr>
        <w:t xml:space="preserve">, W. C., </w:t>
      </w:r>
      <w:proofErr w:type="spellStart"/>
      <w:r w:rsidRPr="00A62B58">
        <w:rPr>
          <w:rFonts w:ascii="Garamond" w:hAnsi="Garamond"/>
          <w:sz w:val="24"/>
          <w:szCs w:val="24"/>
          <w:lang w:val="en-GB"/>
        </w:rPr>
        <w:t>C</w:t>
      </w:r>
      <w:r>
        <w:rPr>
          <w:rFonts w:ascii="Garamond" w:hAnsi="Garamond"/>
          <w:sz w:val="24"/>
          <w:szCs w:val="24"/>
          <w:lang w:val="en-GB"/>
        </w:rPr>
        <w:t>olomb</w:t>
      </w:r>
      <w:proofErr w:type="spellEnd"/>
      <w:r w:rsidRPr="00A62B58">
        <w:rPr>
          <w:rFonts w:ascii="Garamond" w:hAnsi="Garamond"/>
          <w:sz w:val="24"/>
          <w:szCs w:val="24"/>
          <w:lang w:val="en-GB"/>
        </w:rPr>
        <w:t>, G. G. &amp; W</w:t>
      </w:r>
      <w:r>
        <w:rPr>
          <w:rFonts w:ascii="Garamond" w:hAnsi="Garamond"/>
          <w:sz w:val="24"/>
          <w:szCs w:val="24"/>
          <w:lang w:val="en-GB"/>
        </w:rPr>
        <w:t>illiams</w:t>
      </w:r>
      <w:r w:rsidRPr="00A62B58">
        <w:rPr>
          <w:rFonts w:ascii="Garamond" w:hAnsi="Garamond"/>
          <w:sz w:val="24"/>
          <w:szCs w:val="24"/>
          <w:lang w:val="en-GB"/>
        </w:rPr>
        <w:t xml:space="preserve">, J. M. </w:t>
      </w:r>
      <w:r>
        <w:rPr>
          <w:rFonts w:ascii="Garamond" w:hAnsi="Garamond"/>
          <w:sz w:val="24"/>
          <w:szCs w:val="24"/>
          <w:lang w:val="en-GB"/>
        </w:rPr>
        <w:t>(</w:t>
      </w:r>
      <w:r w:rsidRPr="00A62B58">
        <w:rPr>
          <w:rFonts w:ascii="Garamond" w:hAnsi="Garamond"/>
          <w:sz w:val="24"/>
          <w:szCs w:val="24"/>
          <w:lang w:val="en-GB"/>
        </w:rPr>
        <w:t>2008</w:t>
      </w:r>
      <w:r>
        <w:rPr>
          <w:rFonts w:ascii="Garamond" w:hAnsi="Garamond"/>
          <w:sz w:val="24"/>
          <w:szCs w:val="24"/>
          <w:lang w:val="en-GB"/>
        </w:rPr>
        <w:t>)</w:t>
      </w:r>
      <w:r w:rsidRPr="00A62B58">
        <w:rPr>
          <w:rFonts w:ascii="Garamond" w:hAnsi="Garamond"/>
          <w:sz w:val="24"/>
          <w:szCs w:val="24"/>
          <w:lang w:val="en-GB"/>
        </w:rPr>
        <w:t xml:space="preserve">. The craft of research, Chicago, University of Chicago Press. </w:t>
      </w:r>
      <w:r w:rsidRPr="00A62B58">
        <w:rPr>
          <w:rFonts w:ascii="Garamond" w:hAnsi="Garamond"/>
          <w:sz w:val="24"/>
          <w:szCs w:val="24"/>
        </w:rPr>
        <w:t>3. ed</w:t>
      </w:r>
    </w:p>
    <w:p w14:paraId="6411FA87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Booth WC m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fl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(2004). Forskning och skrivande. Konsten att skriva enkelt och effektivt. Studentlitteratur. </w:t>
      </w:r>
    </w:p>
    <w:p w14:paraId="20C50A66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Christensen et al. (2016). Marknadsundersökning – en handbok. 4 uppl. Studentlitteratur. </w:t>
      </w:r>
    </w:p>
    <w:p w14:paraId="422CC079" w14:textId="77777777" w:rsidR="002C28DC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7745AE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Day, R. A. (2011). </w:t>
      </w:r>
      <w:r w:rsidRPr="00E57ADE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How to write and publish a scientific paper. </w:t>
      </w: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Cambridge University Press.</w:t>
      </w:r>
    </w:p>
    <w:p w14:paraId="49E0BE7E" w14:textId="77777777" w:rsidR="002C28DC" w:rsidRPr="008C6A72" w:rsidRDefault="002C28DC" w:rsidP="002C28DC">
      <w:pPr>
        <w:pStyle w:val="IndragNormal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David, M. &amp; Sutton, C. (2016) Samhällsvetenskaplig metod. Översättning S.E. Thorell. Studentlitteratur.</w:t>
      </w:r>
    </w:p>
    <w:p w14:paraId="4DF8CE20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Ejlertsson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(2014). Enkäten i praktiken. en handbok i enkätmetodik, 3 uppl. Studentlitteratur. </w:t>
      </w:r>
    </w:p>
    <w:p w14:paraId="5D08801C" w14:textId="77777777" w:rsidR="002C28DC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Ekström &amp; Larsson (2010). Metoder i kommunikationsvetenskap. Studentlitteratur. </w:t>
      </w:r>
    </w:p>
    <w:p w14:paraId="2A278DE3" w14:textId="77777777" w:rsidR="002C28DC" w:rsidRPr="00F21CF2" w:rsidRDefault="002C28DC" w:rsidP="002C28DC">
      <w:pPr>
        <w:pStyle w:val="EndNoteBibliography"/>
        <w:spacing w:after="120"/>
        <w:ind w:left="720" w:hanging="720"/>
        <w:jc w:val="both"/>
        <w:rPr>
          <w:rFonts w:ascii="Garamond" w:hAnsi="Garamond"/>
          <w:sz w:val="24"/>
          <w:szCs w:val="24"/>
        </w:rPr>
      </w:pPr>
      <w:r w:rsidRPr="00A62B58">
        <w:rPr>
          <w:rFonts w:ascii="Garamond" w:hAnsi="Garamond"/>
          <w:sz w:val="24"/>
          <w:szCs w:val="24"/>
        </w:rPr>
        <w:fldChar w:fldCharType="begin"/>
      </w:r>
      <w:r w:rsidRPr="00A62B58">
        <w:rPr>
          <w:rFonts w:ascii="Garamond" w:hAnsi="Garamond"/>
          <w:sz w:val="24"/>
          <w:szCs w:val="24"/>
        </w:rPr>
        <w:instrText xml:space="preserve"> ADDIN EN.REFLIST </w:instrText>
      </w:r>
      <w:r w:rsidRPr="00A62B58">
        <w:rPr>
          <w:rFonts w:ascii="Garamond" w:hAnsi="Garamond"/>
          <w:sz w:val="24"/>
          <w:szCs w:val="24"/>
        </w:rPr>
        <w:fldChar w:fldCharType="end"/>
      </w:r>
      <w:proofErr w:type="spellStart"/>
      <w:r w:rsidRPr="00A62B58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jvegård</w:t>
      </w:r>
      <w:proofErr w:type="spellEnd"/>
      <w:r w:rsidRPr="00A62B58">
        <w:rPr>
          <w:rFonts w:ascii="Garamond" w:hAnsi="Garamond"/>
          <w:sz w:val="24"/>
          <w:szCs w:val="24"/>
        </w:rPr>
        <w:t xml:space="preserve">, R. </w:t>
      </w:r>
      <w:r>
        <w:rPr>
          <w:rFonts w:ascii="Garamond" w:hAnsi="Garamond"/>
          <w:sz w:val="24"/>
          <w:szCs w:val="24"/>
        </w:rPr>
        <w:t>(</w:t>
      </w:r>
      <w:r w:rsidRPr="00A62B58">
        <w:rPr>
          <w:rFonts w:ascii="Garamond" w:hAnsi="Garamond"/>
          <w:sz w:val="24"/>
          <w:szCs w:val="24"/>
        </w:rPr>
        <w:t>2009</w:t>
      </w:r>
      <w:r>
        <w:rPr>
          <w:rFonts w:ascii="Garamond" w:hAnsi="Garamond"/>
          <w:sz w:val="24"/>
          <w:szCs w:val="24"/>
        </w:rPr>
        <w:t>)</w:t>
      </w:r>
      <w:r w:rsidRPr="00A62B58">
        <w:rPr>
          <w:rFonts w:ascii="Garamond" w:hAnsi="Garamond"/>
          <w:sz w:val="24"/>
          <w:szCs w:val="24"/>
        </w:rPr>
        <w:t xml:space="preserve">. </w:t>
      </w:r>
      <w:r w:rsidRPr="00F21CF2">
        <w:rPr>
          <w:rFonts w:ascii="Garamond" w:hAnsi="Garamond"/>
          <w:sz w:val="24"/>
          <w:szCs w:val="24"/>
        </w:rPr>
        <w:t>Vetenskaplig metod (4. uppl.),</w:t>
      </w:r>
      <w:r w:rsidRPr="00A62B58">
        <w:rPr>
          <w:rFonts w:ascii="Garamond" w:hAnsi="Garamond"/>
          <w:i/>
          <w:sz w:val="24"/>
          <w:szCs w:val="24"/>
        </w:rPr>
        <w:t xml:space="preserve"> </w:t>
      </w:r>
      <w:r w:rsidRPr="00A62B58">
        <w:rPr>
          <w:rFonts w:ascii="Garamond" w:hAnsi="Garamond"/>
          <w:sz w:val="24"/>
          <w:szCs w:val="24"/>
        </w:rPr>
        <w:t>Lund, Studentlitteratur.</w:t>
      </w:r>
    </w:p>
    <w:p w14:paraId="4A7AFD87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Holme &amp; Krohn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Solvang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(1997). Forskningsmetodik: Om kvalitativa och kvantitativa metoder.  </w:t>
      </w:r>
      <w:proofErr w:type="gram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2:a</w:t>
      </w:r>
      <w:proofErr w:type="gram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uppl., Studentlitteratur. </w:t>
      </w:r>
    </w:p>
    <w:p w14:paraId="6B5D097E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Holmer &amp; Starrin (1993). Deltagarorienterad forskning. Studentlitteratur. </w:t>
      </w:r>
    </w:p>
    <w:p w14:paraId="6B4224BA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Holmqvist, T. (2002). Presentationsteknik. En handbok för underhållande presentationer. ISBN 91-47-04537-9: Liber. </w:t>
      </w:r>
    </w:p>
    <w:p w14:paraId="6387DA72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Hydén &amp; Hydén (1997). Att studera berättelser. Samhällsvetenskapliga och medicinska perspektiv. Liber. </w:t>
      </w:r>
    </w:p>
    <w:p w14:paraId="6DD43063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Johannessen, A. &amp;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Tufte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, P.A. (2003) Introduktion till samhällsvetenskaplig metod, Malmö: Liber. </w:t>
      </w:r>
    </w:p>
    <w:p w14:paraId="0051322A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Justesen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, L &amp; Mik-Meyer, N. (2010) Kvalitativa metoder: från vetenskapsteori till praktik, Lund: Studentlitteratur. </w:t>
      </w:r>
    </w:p>
    <w:p w14:paraId="45FE33D3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lastRenderedPageBreak/>
        <w:t>Kjörup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, S. (2009) Människovetenskaperna: problem och traditioner i humanioras vetenskapsteori, Lund: Studentlitteratur. </w:t>
      </w:r>
    </w:p>
    <w:p w14:paraId="4416F2D4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Kvale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, S. &amp; Brinkmann, S. (2014). Den kvalitativa forskningsintervjun, 3 uppl. Lund: Studentlitteratur.</w:t>
      </w:r>
    </w:p>
    <w:p w14:paraId="3F6E9AB0" w14:textId="77777777" w:rsidR="002C28DC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Lantz (2013). Intervjumetodik. Den professionellt genomförda intervjun. 3 uppl. Studentlitteratur</w:t>
      </w:r>
      <w:r>
        <w:rPr>
          <w:rFonts w:ascii="Garamond" w:eastAsiaTheme="majorEastAsia" w:hAnsi="Garamond" w:cstheme="majorBidi"/>
          <w:sz w:val="24"/>
          <w:szCs w:val="24"/>
          <w:lang w:eastAsia="en-US"/>
        </w:rPr>
        <w:t>.</w:t>
      </w:r>
    </w:p>
    <w:p w14:paraId="11312C74" w14:textId="77777777" w:rsidR="002C28DC" w:rsidRPr="00BB73C1" w:rsidRDefault="002C28DC" w:rsidP="002C28DC">
      <w:pPr>
        <w:pStyle w:val="EndNoteBibliography"/>
        <w:spacing w:after="120"/>
        <w:jc w:val="both"/>
        <w:rPr>
          <w:rFonts w:ascii="Garamond" w:hAnsi="Garamond"/>
          <w:noProof/>
          <w:sz w:val="24"/>
          <w:szCs w:val="24"/>
        </w:rPr>
      </w:pPr>
      <w:r w:rsidRPr="00A62B58">
        <w:rPr>
          <w:rFonts w:ascii="Garamond" w:hAnsi="Garamond"/>
          <w:noProof/>
          <w:sz w:val="24"/>
          <w:szCs w:val="24"/>
        </w:rPr>
        <w:t>L</w:t>
      </w:r>
      <w:r>
        <w:rPr>
          <w:rFonts w:ascii="Garamond" w:hAnsi="Garamond"/>
          <w:noProof/>
          <w:sz w:val="24"/>
          <w:szCs w:val="24"/>
        </w:rPr>
        <w:t>arsen</w:t>
      </w:r>
      <w:r w:rsidRPr="00A62B58">
        <w:rPr>
          <w:rFonts w:ascii="Garamond" w:hAnsi="Garamond"/>
          <w:noProof/>
          <w:sz w:val="24"/>
          <w:szCs w:val="24"/>
        </w:rPr>
        <w:t xml:space="preserve">, A. K. </w:t>
      </w:r>
      <w:r>
        <w:rPr>
          <w:rFonts w:ascii="Garamond" w:hAnsi="Garamond"/>
          <w:noProof/>
          <w:sz w:val="24"/>
          <w:szCs w:val="24"/>
        </w:rPr>
        <w:t>(</w:t>
      </w:r>
      <w:r w:rsidRPr="00A62B58">
        <w:rPr>
          <w:rFonts w:ascii="Garamond" w:hAnsi="Garamond"/>
          <w:noProof/>
          <w:sz w:val="24"/>
          <w:szCs w:val="24"/>
        </w:rPr>
        <w:t>2009</w:t>
      </w:r>
      <w:r>
        <w:rPr>
          <w:rFonts w:ascii="Garamond" w:hAnsi="Garamond"/>
          <w:noProof/>
          <w:sz w:val="24"/>
          <w:szCs w:val="24"/>
        </w:rPr>
        <w:t>).</w:t>
      </w:r>
      <w:r w:rsidRPr="00A62B58">
        <w:rPr>
          <w:rFonts w:ascii="Garamond" w:hAnsi="Garamond"/>
          <w:noProof/>
          <w:sz w:val="24"/>
          <w:szCs w:val="24"/>
        </w:rPr>
        <w:t xml:space="preserve"> Metod helt enkelt: en introduktion till samhällsvetenskaplig metod Malmö, Gleerup</w:t>
      </w:r>
      <w:r>
        <w:rPr>
          <w:rFonts w:ascii="Garamond" w:hAnsi="Garamond"/>
          <w:noProof/>
          <w:sz w:val="24"/>
          <w:szCs w:val="24"/>
        </w:rPr>
        <w:t>.</w:t>
      </w:r>
    </w:p>
    <w:p w14:paraId="268321CE" w14:textId="77777777" w:rsidR="002C28DC" w:rsidRPr="00CF5436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E0521B">
        <w:rPr>
          <w:rFonts w:ascii="Garamond" w:eastAsiaTheme="majorEastAsia" w:hAnsi="Garamond" w:cstheme="majorBidi"/>
          <w:sz w:val="24"/>
          <w:szCs w:val="24"/>
          <w:lang w:val="en-US" w:eastAsia="en-US"/>
        </w:rPr>
        <w:t>Mason, J. &amp; Dale, A</w:t>
      </w:r>
      <w:r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. (2011) Understanding social research: Thinking creatively about methods. </w:t>
      </w:r>
      <w:r w:rsidRPr="00CF5436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SAGE </w:t>
      </w:r>
      <w:proofErr w:type="spellStart"/>
      <w:r w:rsidRPr="00CF5436">
        <w:rPr>
          <w:rFonts w:ascii="Garamond" w:eastAsiaTheme="majorEastAsia" w:hAnsi="Garamond" w:cstheme="majorBidi"/>
          <w:sz w:val="24"/>
          <w:szCs w:val="24"/>
          <w:lang w:eastAsia="en-US"/>
        </w:rPr>
        <w:t>publications</w:t>
      </w:r>
      <w:proofErr w:type="spellEnd"/>
      <w:r w:rsidRPr="00CF5436">
        <w:rPr>
          <w:rFonts w:ascii="Garamond" w:eastAsiaTheme="majorEastAsia" w:hAnsi="Garamond" w:cstheme="majorBidi"/>
          <w:sz w:val="24"/>
          <w:szCs w:val="24"/>
          <w:lang w:eastAsia="en-US"/>
        </w:rPr>
        <w:t>. Innehåller ett kapitel om metoder för att u</w:t>
      </w:r>
      <w:r>
        <w:rPr>
          <w:rFonts w:ascii="Garamond" w:eastAsiaTheme="majorEastAsia" w:hAnsi="Garamond" w:cstheme="majorBidi"/>
          <w:sz w:val="24"/>
          <w:szCs w:val="24"/>
          <w:lang w:eastAsia="en-US"/>
        </w:rPr>
        <w:t>ndersöka geografiska platser.</w:t>
      </w:r>
    </w:p>
    <w:p w14:paraId="0FB49024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proofErr w:type="spellStart"/>
      <w:r w:rsidRPr="00AE753D">
        <w:rPr>
          <w:rFonts w:ascii="Garamond" w:eastAsiaTheme="majorEastAsia" w:hAnsi="Garamond" w:cstheme="majorBidi"/>
          <w:sz w:val="24"/>
          <w:szCs w:val="24"/>
          <w:lang w:eastAsia="en-US"/>
        </w:rPr>
        <w:t>Merriam</w:t>
      </w:r>
      <w:proofErr w:type="spellEnd"/>
      <w:r w:rsidRPr="00AE753D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 (1994). </w:t>
      </w: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Fallstudien som forskningsmetodik. Studentlitteratur.  </w:t>
      </w:r>
    </w:p>
    <w:p w14:paraId="1D0A6050" w14:textId="77777777" w:rsidR="002C28DC" w:rsidRPr="00D53B5B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val="en-US" w:eastAsia="en-US"/>
        </w:rPr>
      </w:pPr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Silverman, D. (2015). </w:t>
      </w:r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Interpreting Qualitative Data. A Guide to the Principles of Qualitative Research. </w:t>
      </w:r>
      <w:r w:rsidRPr="00D53B5B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Sage: London </w:t>
      </w:r>
    </w:p>
    <w:p w14:paraId="321DAF7C" w14:textId="77777777" w:rsidR="002C28DC" w:rsidRPr="00A62B58" w:rsidRDefault="002C28DC" w:rsidP="002C28DC">
      <w:pPr>
        <w:pStyle w:val="EndNoteBibliography"/>
        <w:spacing w:after="120"/>
        <w:jc w:val="both"/>
        <w:rPr>
          <w:rFonts w:ascii="Garamond" w:hAnsi="Garamond"/>
          <w:sz w:val="24"/>
          <w:szCs w:val="24"/>
          <w:lang w:val="en-GB"/>
        </w:rPr>
      </w:pPr>
      <w:r w:rsidRPr="00A62B58">
        <w:rPr>
          <w:rFonts w:ascii="Garamond" w:hAnsi="Garamond"/>
          <w:sz w:val="24"/>
          <w:szCs w:val="24"/>
          <w:lang w:val="en-GB"/>
        </w:rPr>
        <w:t>W</w:t>
      </w:r>
      <w:r>
        <w:rPr>
          <w:rFonts w:ascii="Garamond" w:hAnsi="Garamond"/>
          <w:sz w:val="24"/>
          <w:szCs w:val="24"/>
          <w:lang w:val="en-GB"/>
        </w:rPr>
        <w:t>ard</w:t>
      </w:r>
      <w:r w:rsidRPr="00A62B58">
        <w:rPr>
          <w:rFonts w:ascii="Garamond" w:hAnsi="Garamond"/>
          <w:sz w:val="24"/>
          <w:szCs w:val="24"/>
          <w:lang w:val="en-GB"/>
        </w:rPr>
        <w:t xml:space="preserve">, S. V. </w:t>
      </w:r>
      <w:r>
        <w:rPr>
          <w:rFonts w:ascii="Garamond" w:hAnsi="Garamond"/>
          <w:sz w:val="24"/>
          <w:szCs w:val="24"/>
          <w:lang w:val="en-GB"/>
        </w:rPr>
        <w:t>(</w:t>
      </w:r>
      <w:r w:rsidRPr="00A62B58">
        <w:rPr>
          <w:rFonts w:ascii="Garamond" w:hAnsi="Garamond"/>
          <w:sz w:val="24"/>
          <w:szCs w:val="24"/>
          <w:lang w:val="en-GB"/>
        </w:rPr>
        <w:t>2002</w:t>
      </w:r>
      <w:r>
        <w:rPr>
          <w:rFonts w:ascii="Garamond" w:hAnsi="Garamond"/>
          <w:sz w:val="24"/>
          <w:szCs w:val="24"/>
          <w:lang w:val="en-GB"/>
        </w:rPr>
        <w:t>).</w:t>
      </w:r>
      <w:r w:rsidRPr="00A62B58">
        <w:rPr>
          <w:rFonts w:ascii="Garamond" w:hAnsi="Garamond"/>
          <w:sz w:val="24"/>
          <w:szCs w:val="24"/>
          <w:lang w:val="en-GB"/>
        </w:rPr>
        <w:t xml:space="preserve"> </w:t>
      </w:r>
      <w:r w:rsidRPr="00BB73C1">
        <w:rPr>
          <w:rFonts w:ascii="Garamond" w:hAnsi="Garamond"/>
          <w:sz w:val="24"/>
          <w:szCs w:val="24"/>
          <w:lang w:val="en-GB"/>
        </w:rPr>
        <w:t>Planning the Twentieth-Century City: The Advanced Capitalist World,</w:t>
      </w:r>
      <w:r w:rsidRPr="00A62B58">
        <w:rPr>
          <w:rFonts w:ascii="Garamond" w:hAnsi="Garamond"/>
          <w:sz w:val="24"/>
          <w:szCs w:val="24"/>
          <w:lang w:val="en-GB"/>
        </w:rPr>
        <w:t xml:space="preserve"> Wiley.</w:t>
      </w:r>
    </w:p>
    <w:p w14:paraId="37E1FA65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val="en-US"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Wibeck V. (2010). Fokusgrupper. Om fokuserade gruppintervjuer som undersökningsmetod. </w:t>
      </w:r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2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>uppl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.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>Studentlitteratur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. </w:t>
      </w:r>
    </w:p>
    <w:p w14:paraId="734FC011" w14:textId="77777777" w:rsidR="002C28DC" w:rsidRPr="00A62B58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val="en-US" w:eastAsia="en-US"/>
        </w:rPr>
        <w:t xml:space="preserve">Yin (2009). Case study research: Design and methods. 4th Ed. </w:t>
      </w:r>
      <w:proofErr w:type="spellStart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>Sage</w:t>
      </w:r>
      <w:proofErr w:type="spellEnd"/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. </w:t>
      </w:r>
    </w:p>
    <w:p w14:paraId="7C44BC9F" w14:textId="2EE97241" w:rsidR="007128B2" w:rsidRPr="002C28DC" w:rsidRDefault="002C28DC" w:rsidP="002C28DC">
      <w:pPr>
        <w:spacing w:after="120" w:line="240" w:lineRule="auto"/>
        <w:jc w:val="both"/>
        <w:rPr>
          <w:rFonts w:ascii="Garamond" w:eastAsiaTheme="majorEastAsia" w:hAnsi="Garamond" w:cstheme="majorBidi"/>
          <w:sz w:val="24"/>
          <w:szCs w:val="24"/>
          <w:lang w:eastAsia="en-US"/>
        </w:rPr>
      </w:pPr>
      <w:r w:rsidRPr="00A62B58">
        <w:rPr>
          <w:rFonts w:ascii="Garamond" w:eastAsiaTheme="majorEastAsia" w:hAnsi="Garamond" w:cstheme="majorBidi"/>
          <w:sz w:val="24"/>
          <w:szCs w:val="24"/>
          <w:lang w:eastAsia="en-US"/>
        </w:rPr>
        <w:t xml:space="preserve">Öberg G. (2007). Praktisk tvärvetenskap – tankar om och för gränsöverskridande projekt. </w:t>
      </w:r>
      <w:r w:rsidRPr="00D53B5B">
        <w:rPr>
          <w:rFonts w:ascii="Garamond" w:eastAsiaTheme="majorEastAsia" w:hAnsi="Garamond" w:cstheme="majorBidi"/>
          <w:sz w:val="24"/>
          <w:szCs w:val="24"/>
          <w:lang w:eastAsia="en-US"/>
        </w:rPr>
        <w:t>Studentlitteratur.</w:t>
      </w:r>
      <w:bookmarkStart w:id="0" w:name="_GoBack"/>
      <w:bookmarkEnd w:id="0"/>
    </w:p>
    <w:sectPr w:rsidR="007128B2" w:rsidRPr="002C28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CF18" w14:textId="77777777" w:rsidR="00BF5300" w:rsidRDefault="00BF5300" w:rsidP="00BF5300">
      <w:pPr>
        <w:spacing w:line="240" w:lineRule="auto"/>
      </w:pPr>
      <w:r>
        <w:separator/>
      </w:r>
    </w:p>
  </w:endnote>
  <w:endnote w:type="continuationSeparator" w:id="0">
    <w:p w14:paraId="49D0806D" w14:textId="77777777" w:rsidR="00BF5300" w:rsidRDefault="00BF5300" w:rsidP="00BF5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AA04" w14:textId="77777777" w:rsidR="00BF5300" w:rsidRDefault="00BF5300" w:rsidP="00BF5300">
      <w:pPr>
        <w:spacing w:line="240" w:lineRule="auto"/>
      </w:pPr>
      <w:r>
        <w:separator/>
      </w:r>
    </w:p>
  </w:footnote>
  <w:footnote w:type="continuationSeparator" w:id="0">
    <w:p w14:paraId="0486BA62" w14:textId="77777777" w:rsidR="00BF5300" w:rsidRDefault="00BF5300" w:rsidP="00BF5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871" w14:textId="3C2A048E" w:rsidR="00BF5300" w:rsidRPr="00E4595C" w:rsidRDefault="00E4595C">
    <w:pPr>
      <w:pStyle w:val="Sidhuvud"/>
      <w:rPr>
        <w:rFonts w:ascii="Garamond" w:hAnsi="Garamond"/>
        <w:sz w:val="20"/>
        <w:szCs w:val="20"/>
      </w:rPr>
    </w:pPr>
    <w:r w:rsidRPr="00E4595C">
      <w:rPr>
        <w:rFonts w:ascii="Garamond" w:hAnsi="Garamond"/>
        <w:sz w:val="20"/>
        <w:szCs w:val="20"/>
      </w:rPr>
      <w:t>Projektarbete</w:t>
    </w:r>
    <w:r>
      <w:rPr>
        <w:rFonts w:ascii="Garamond" w:hAnsi="Garamond"/>
        <w:sz w:val="20"/>
        <w:szCs w:val="20"/>
      </w:rPr>
      <w:t xml:space="preserve"> </w:t>
    </w:r>
    <w:r w:rsidR="003A0C77">
      <w:rPr>
        <w:rFonts w:ascii="Garamond" w:hAnsi="Garamond"/>
        <w:sz w:val="20"/>
        <w:szCs w:val="20"/>
      </w:rPr>
      <w:t>(709G15) VT2019</w:t>
    </w:r>
  </w:p>
  <w:p w14:paraId="4EEA4D9E" w14:textId="77777777" w:rsidR="00BF5300" w:rsidRDefault="00BF53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2A"/>
    <w:rsid w:val="002C28DC"/>
    <w:rsid w:val="002F6AB2"/>
    <w:rsid w:val="003A0C77"/>
    <w:rsid w:val="007128B2"/>
    <w:rsid w:val="00A57C2A"/>
    <w:rsid w:val="00BF5300"/>
    <w:rsid w:val="00E4595C"/>
    <w:rsid w:val="00F63D19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C718"/>
  <w15:chartTrackingRefBased/>
  <w15:docId w15:val="{6532D4C4-3AC3-4625-BDB0-1F592C0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IndragNormal"/>
    <w:qFormat/>
    <w:rsid w:val="00A57C2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paragraph" w:styleId="Rubrik1">
    <w:name w:val="heading 1"/>
    <w:next w:val="Normal"/>
    <w:link w:val="Rubrik1Char"/>
    <w:uiPriority w:val="9"/>
    <w:qFormat/>
    <w:rsid w:val="00A57C2A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eastAsiaTheme="minorEastAsia" w:hAnsi="Calibri" w:cs="Calibri"/>
      <w:color w:val="000000"/>
      <w:sz w:val="36"/>
      <w:szCs w:val="36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7C2A"/>
    <w:rPr>
      <w:rFonts w:ascii="Calibri" w:eastAsiaTheme="minorEastAsia" w:hAnsi="Calibri" w:cs="Calibri"/>
      <w:color w:val="000000"/>
      <w:sz w:val="36"/>
      <w:szCs w:val="36"/>
      <w:lang w:val="en-GB" w:eastAsia="sv-SE"/>
    </w:rPr>
  </w:style>
  <w:style w:type="paragraph" w:customStyle="1" w:styleId="IndragNormal">
    <w:name w:val="Indrag Normal"/>
    <w:basedOn w:val="Normal"/>
    <w:qFormat/>
    <w:rsid w:val="00A57C2A"/>
    <w:rPr>
      <w:rFonts w:ascii="Garamond" w:hAnsi="Garamond"/>
      <w:sz w:val="20"/>
      <w:szCs w:val="20"/>
    </w:rPr>
  </w:style>
  <w:style w:type="paragraph" w:customStyle="1" w:styleId="EndNoteBibliography">
    <w:name w:val="EndNote Bibliography"/>
    <w:basedOn w:val="Normal"/>
    <w:rsid w:val="00A57C2A"/>
    <w:pPr>
      <w:spacing w:line="240" w:lineRule="auto"/>
    </w:pPr>
    <w:rPr>
      <w:sz w:val="20"/>
    </w:rPr>
  </w:style>
  <w:style w:type="paragraph" w:styleId="Sidhuvud">
    <w:name w:val="header"/>
    <w:basedOn w:val="Normal"/>
    <w:link w:val="SidhuvudChar"/>
    <w:uiPriority w:val="99"/>
    <w:unhideWhenUsed/>
    <w:rsid w:val="00BF530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5300"/>
    <w:rPr>
      <w:rFonts w:ascii="Georgia" w:eastAsiaTheme="minorEastAsia" w:hAnsi="Georgia" w:cs="Georgia"/>
      <w:color w:val="000000"/>
      <w:sz w:val="21"/>
      <w:szCs w:val="21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F530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5300"/>
    <w:rPr>
      <w:rFonts w:ascii="Georgia" w:eastAsiaTheme="minorEastAsia" w:hAnsi="Georgia" w:cs="Georgia"/>
      <w:color w:val="000000"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6F08DF6283341890A269831158065" ma:contentTypeVersion="2" ma:contentTypeDescription="Skapa ett nytt dokument." ma:contentTypeScope="" ma:versionID="b907be225b7c3c5789dace48b671b72e">
  <xsd:schema xmlns:xsd="http://www.w3.org/2001/XMLSchema" xmlns:xs="http://www.w3.org/2001/XMLSchema" xmlns:p="http://schemas.microsoft.com/office/2006/metadata/properties" xmlns:ns2="f424b1d8-3007-4dde-be63-672e1ce3082a" xmlns:ns3="9832053e-a8c0-4230-b890-6b9b31e3063b" targetNamespace="http://schemas.microsoft.com/office/2006/metadata/properties" ma:root="true" ma:fieldsID="337da5d7c1797d8e9eea161c93a0a070" ns2:_="" ns3:_="">
    <xsd:import namespace="f424b1d8-3007-4dde-be63-672e1ce3082a"/>
    <xsd:import namespace="9832053e-a8c0-4230-b890-6b9b31e3063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4b1d8-3007-4dde-be63-672e1ce3082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2053e-a8c0-4230-b890-6b9b31e3063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424b1d8-3007-4dde-be63-672e1ce3082a" xsi:nil="true"/>
    <_lisam_PublishedVersion xmlns="9832053e-a8c0-4230-b890-6b9b31e3063b" xsi:nil="true"/>
  </documentManagement>
</p:properties>
</file>

<file path=customXml/itemProps1.xml><?xml version="1.0" encoding="utf-8"?>
<ds:datastoreItem xmlns:ds="http://schemas.openxmlformats.org/officeDocument/2006/customXml" ds:itemID="{CD69229B-991F-45A5-9EB7-CAD701D8FBEE}"/>
</file>

<file path=customXml/itemProps2.xml><?xml version="1.0" encoding="utf-8"?>
<ds:datastoreItem xmlns:ds="http://schemas.openxmlformats.org/officeDocument/2006/customXml" ds:itemID="{01D3DD43-7921-46CB-9423-05958D421886}"/>
</file>

<file path=customXml/itemProps3.xml><?xml version="1.0" encoding="utf-8"?>
<ds:datastoreItem xmlns:ds="http://schemas.openxmlformats.org/officeDocument/2006/customXml" ds:itemID="{27B036A4-8C55-42CC-ACC3-8F4E2ABD8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Grankvist</dc:creator>
  <cp:keywords/>
  <dc:description/>
  <cp:lastModifiedBy>Hannah Grankvist</cp:lastModifiedBy>
  <cp:revision>8</cp:revision>
  <dcterms:created xsi:type="dcterms:W3CDTF">2019-02-06T08:57:00Z</dcterms:created>
  <dcterms:modified xsi:type="dcterms:W3CDTF">2019-02-13T12:50:00Z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0x010100E176F08DF6283341890A269831158065</vt:lpwstr>
  </property>
</Properties>
</file>